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E2E206" w14:textId="26DA3BB1" w:rsidR="00721A3A" w:rsidRPr="00721A3A" w:rsidRDefault="00721A3A" w:rsidP="00721A3A">
      <w:pPr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21A3A">
        <w:rPr>
          <w:rFonts w:ascii="Times New Roman" w:eastAsia="Times New Roman" w:hAnsi="Times New Roman" w:cs="Times New Roman"/>
          <w:bCs/>
          <w:sz w:val="24"/>
          <w:szCs w:val="24"/>
        </w:rPr>
        <w:t>Додаток</w:t>
      </w:r>
    </w:p>
    <w:p w14:paraId="1C9EA485" w14:textId="77777777" w:rsidR="00721A3A" w:rsidRDefault="00721A3A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1" w14:textId="4105F541" w:rsidR="00111105" w:rsidRDefault="00F678D4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Доброго дня! Мене цікавить питання, в яких випадках особа може бути обмежена на виїзд за кордон. Розкажіть, будь ласка, детальніше.</w:t>
      </w:r>
    </w:p>
    <w:p w14:paraId="00000002" w14:textId="77777777" w:rsidR="00111105" w:rsidRDefault="00F678D4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Мар’яна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Дмитрук</w:t>
      </w:r>
      <w:proofErr w:type="spellEnd"/>
    </w:p>
    <w:p w14:paraId="00000003" w14:textId="77777777" w:rsidR="00111105" w:rsidRDefault="00F678D4">
      <w:pPr>
        <w:shd w:val="clear" w:color="auto" w:fill="FFFFFF"/>
        <w:spacing w:before="120" w:after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Конституція України гарантує  кожному, хто на законних підставах перебуває на території України, свободу пересування, вільний вибір місця проживання, вільно залишати територію України, за винятком обмежень, які встановлюються законом.</w:t>
      </w:r>
    </w:p>
    <w:p w14:paraId="00000004" w14:textId="77777777" w:rsidR="00111105" w:rsidRDefault="00F678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Крім того, громадянин України ні за яких підстав не може бути  обмежений  у праві на в'їзд в Україну. </w:t>
      </w:r>
    </w:p>
    <w:p w14:paraId="00000005" w14:textId="77777777" w:rsidR="00111105" w:rsidRDefault="001111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Consolas" w:hAnsi="Consolas" w:cs="Consolas"/>
          <w:b/>
          <w:color w:val="292B2C"/>
          <w:sz w:val="26"/>
          <w:szCs w:val="26"/>
        </w:rPr>
      </w:pPr>
    </w:p>
    <w:p w14:paraId="00000006" w14:textId="77777777" w:rsidR="00111105" w:rsidRDefault="00F678D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Які  документи дають право громадянину України на   виїзд з України і в’їзд в Україну?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Крім   паспорту  громадянина України для виїзду за кордон іншими документами</w:t>
      </w:r>
      <w:bookmarkStart w:id="0" w:name="gjdgxs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, що  дають  право громадянину України на виїзд та в’їзд в Україну можуть бути: </w:t>
      </w:r>
    </w:p>
    <w:p w14:paraId="00000007" w14:textId="77777777" w:rsidR="00111105" w:rsidRDefault="00F678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bookmarkStart w:id="1" w:name="30j0zll" w:colFirst="0" w:colLast="0"/>
      <w:bookmarkStart w:id="2" w:name="1fob9te" w:colFirst="0" w:colLast="0"/>
      <w:bookmarkEnd w:id="1"/>
      <w:bookmarkEnd w:id="2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дипломатичний паспорт України; </w:t>
      </w:r>
      <w:bookmarkStart w:id="3" w:name="3znysh7" w:colFirst="0" w:colLast="0"/>
      <w:bookmarkEnd w:id="3"/>
    </w:p>
    <w:p w14:paraId="00000008" w14:textId="77777777" w:rsidR="00111105" w:rsidRDefault="00F678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480"/>
        </w:tabs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службовий паспорт України; </w:t>
      </w:r>
      <w:bookmarkStart w:id="4" w:name="2et92p0" w:colFirst="0" w:colLast="0"/>
      <w:bookmarkEnd w:id="4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00000009" w14:textId="77777777" w:rsidR="00111105" w:rsidRDefault="00F678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посвідчення особи моряка; </w:t>
      </w:r>
      <w:bookmarkStart w:id="5" w:name="tyjcwt" w:colFirst="0" w:colLast="0"/>
      <w:bookmarkEnd w:id="5"/>
    </w:p>
    <w:p w14:paraId="0000000A" w14:textId="77777777" w:rsidR="00111105" w:rsidRDefault="00F678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посвідчення члена екіпажу; </w:t>
      </w:r>
      <w:bookmarkStart w:id="6" w:name="3dy6vkm" w:colFirst="0" w:colLast="0"/>
      <w:bookmarkEnd w:id="6"/>
    </w:p>
    <w:p w14:paraId="0000000B" w14:textId="77777777" w:rsidR="00111105" w:rsidRDefault="00F678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посвідчення особи на повернення в Україну (дає право на в’їзд  в Україну). </w:t>
      </w:r>
    </w:p>
    <w:p w14:paraId="0000000C" w14:textId="77777777" w:rsidR="00111105" w:rsidRDefault="0011110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D" w14:textId="77777777" w:rsidR="00111105" w:rsidRDefault="00F678D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bookmarkStart w:id="7" w:name="1t3h5sf" w:colFirst="0" w:colLast="0"/>
      <w:bookmarkEnd w:id="7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Зауважу, що з 2015 року запроваджено оформлення та видача біометричного паспорту громадянина України для виїзду за кордон. Якщо закордонний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паспорт громадянина не містить безконтактного електронного носія, хвилюватись не потрібно.  Паспорт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громадянина України для виїзду за кордон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оформлений та виданий до 20 грудня 2016 р.,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u w:val="single"/>
        </w:rPr>
        <w:t>є чинним протягом строку, на який його було видано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.</w:t>
      </w:r>
    </w:p>
    <w:p w14:paraId="0000000E" w14:textId="77777777" w:rsidR="00111105" w:rsidRDefault="00111105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F" w14:textId="77777777" w:rsidR="00111105" w:rsidRDefault="00F678D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8" w:name="4d34og8" w:colFirst="0" w:colLast="0"/>
      <w:bookmarkEnd w:id="8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Також, майте на увазі, що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паспорт для виїзду за кордон оформляється особам, які не досягли 16-річного віку, на 4 роки, а особам, які досягли 16-річного віку, - на 10 років.</w:t>
      </w:r>
    </w:p>
    <w:p w14:paraId="00000010" w14:textId="77777777" w:rsidR="00111105" w:rsidRDefault="00F678D4">
      <w:pPr>
        <w:shd w:val="clear" w:color="auto" w:fill="FFFFFF"/>
        <w:spacing w:before="120" w:after="1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Коли громадянина України на виїзд з України може бути тимчасово обмежено?</w:t>
      </w:r>
    </w:p>
    <w:p w14:paraId="00000011" w14:textId="77777777" w:rsidR="00111105" w:rsidRDefault="00F678D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Законодавство передбачає  випадки, коли громадянин України  тимчасово обмежений у праві залишати територію України, зокрема:</w:t>
      </w:r>
    </w:p>
    <w:p w14:paraId="00000012" w14:textId="77777777" w:rsidR="00111105" w:rsidRDefault="00F678D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громадянин обізнаний з відомостями, які становлять державну таємницю. Громадянин, якому було надано допуск та доступ до державної таємниці і який реально був обізнаний з нею, може бути обмежений у праві виїзду на постійне місце проживання в іноземну державу до розсекречування відповідної інформації, але не більш як на 5 років з часу припинення діяльності, пов'язаної з державною таємницею; </w:t>
      </w:r>
    </w:p>
    <w:p w14:paraId="00000013" w14:textId="77777777" w:rsidR="00111105" w:rsidRDefault="00111105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4" w14:textId="77777777" w:rsidR="00111105" w:rsidRDefault="00F678D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стосовно особи застосовано запобіжний захід, за умовами якого йому заборонено виїжджати за кордон, - до закінчення кримінального провадження або скасування відповідних обмежень;</w:t>
      </w:r>
    </w:p>
    <w:p w14:paraId="00000015" w14:textId="77777777" w:rsidR="00111105" w:rsidRDefault="0011110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6" w14:textId="77777777" w:rsidR="00111105" w:rsidRDefault="00F678D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випадку, коли громадянин засуджений за вчинення кримінального правопорушення - до відбуття покарання або звільнення від покарання;</w:t>
      </w:r>
    </w:p>
    <w:p w14:paraId="00000017" w14:textId="77777777" w:rsidR="00111105" w:rsidRDefault="0011110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8" w14:textId="5C6291B0" w:rsidR="00111105" w:rsidRDefault="00F678D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коли особа ухиляється від виконання зобов'язань, покладених на нього судовим рішенням або рішенням інших органів (посадових осіб), що підлягає примусовому виконанню –до виконання зобов'язань або сплати заборгованості зі сплати аліментів;</w:t>
      </w:r>
    </w:p>
    <w:p w14:paraId="00000019" w14:textId="77777777" w:rsidR="00111105" w:rsidRDefault="0011110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A" w14:textId="77777777" w:rsidR="00111105" w:rsidRDefault="00F678D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особа перебуває під адміністративним наглядом Національної поліції - до припинення нагляду.</w:t>
      </w:r>
    </w:p>
    <w:p w14:paraId="0000001B" w14:textId="77777777" w:rsidR="00111105" w:rsidRDefault="00111105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C" w14:textId="15887321" w:rsidR="00111105" w:rsidRDefault="00F678D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разі накладення на громадянина адміністративного стягнення за умисне порушення встановленого законом обмеження щодо строку перебування дитини за межами України у разі самостійного вирішення питання про тимчасовий виїзд дитини за межі України тим із батьків, з яким рішенням суду визначено або висновком органу опіки та піклування підтверджено місце проживання цієї дитини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Такій особі тимчасово обмежується право на виїзд з України з дитиною строком на 1 рік з дня накладення адміністративного стягнення, крім випадку, коли є нотаріально посвідчена згода на виїзд дитини другого з батьків.</w:t>
      </w:r>
    </w:p>
    <w:p w14:paraId="0000001D" w14:textId="77777777" w:rsidR="00111105" w:rsidRDefault="0011110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0000001E" w14:textId="717570A2" w:rsidR="00111105" w:rsidRDefault="00F678D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Нагадаю, вище згадані санкції були введені розробленими Мін’юстом законами #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ЧужихДітейНеБуває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Крім заборони виїзду за кордон, до боржника, який має заборгованість зі сплати аліментів,  застосовуються ряд інших обмежувальних заходів та фінансових санкцій. Так, якщо заборгованість зі сплаті аліментів більше ніж 4 місяці (та 3 місяці для батьків важкохворої дитини) застосується тимчасове обмеження  щодо:</w:t>
      </w:r>
    </w:p>
    <w:p w14:paraId="0000001F" w14:textId="77777777" w:rsidR="00111105" w:rsidRDefault="00F678D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• керування транспортними засобами; </w:t>
      </w:r>
    </w:p>
    <w:p w14:paraId="00000020" w14:textId="77777777" w:rsidR="00111105" w:rsidRDefault="00F678D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• користування зброєю;</w:t>
      </w:r>
    </w:p>
    <w:p w14:paraId="00000021" w14:textId="77777777" w:rsidR="00111105" w:rsidRDefault="00F678D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• полювання.</w:t>
      </w:r>
    </w:p>
    <w:p w14:paraId="00000022" w14:textId="77777777" w:rsidR="00111105" w:rsidRDefault="00F678D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Штраф сплачується у випадку заборгованості  понад 1 рік – 20%; понад 2 роки – 30%; понад 3 роки – 50% від суми боргу.</w:t>
      </w:r>
    </w:p>
    <w:p w14:paraId="00000023" w14:textId="77777777" w:rsidR="00111105" w:rsidRDefault="0011110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24" w14:textId="77777777" w:rsidR="00111105" w:rsidRDefault="00F678D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Більше того,  боржник, який має заборгованість зі сплати аліментів,  не може впливати на рішення про тимчасовий виїзд дитини за межі України.</w:t>
      </w:r>
    </w:p>
    <w:p w14:paraId="00000025" w14:textId="77777777" w:rsidR="00111105" w:rsidRDefault="0011110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26" w14:textId="552EB21E" w:rsidR="00111105" w:rsidRDefault="00F678D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Але подекуди трапляються випадки, коли боржник з різних причин може не знати про свій борг,  а дізнатися вже у пункті пропуску через державний кордон України. Тому, щоб уберегти себе від неприємних сюрпризів, рекомендую перевірити себе у Єдиному реєстрі боржників: </w:t>
      </w:r>
      <w:hyperlink r:id="rId5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www.erb.minjust.gov.ua</w:t>
        </w:r>
      </w:hyperlink>
      <w:r>
        <w:t xml:space="preserve"> .</w:t>
      </w:r>
    </w:p>
    <w:p w14:paraId="00000027" w14:textId="77777777" w:rsidR="00111105" w:rsidRDefault="00F678D4">
      <w:pPr>
        <w:shd w:val="clear" w:color="auto" w:fill="FFFFFF"/>
        <w:spacing w:before="240" w:after="6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Коли припиняється тимчасове обмеження на виїзд з України?</w:t>
      </w:r>
    </w:p>
    <w:p w14:paraId="00000028" w14:textId="2BA58954" w:rsidR="00111105" w:rsidRDefault="00F678D4">
      <w:pPr>
        <w:shd w:val="clear" w:color="auto" w:fill="FFFFFF"/>
        <w:spacing w:before="120" w:after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Тимчасове обмеження у праві виїзду за межі України особи знімається у разі винесення виконавцем постанови про закінчення виконавчого провадження або постанови про скасування тимчасового обмеження у праві виїзду особи з України - у разі погашення заборгованості зі сплати періодичних платежів у повному обсязі.</w:t>
      </w:r>
    </w:p>
    <w:p w14:paraId="00000029" w14:textId="77777777" w:rsidR="00111105" w:rsidRDefault="00F678D4">
      <w:pPr>
        <w:shd w:val="clear" w:color="auto" w:fill="FFFFFF"/>
        <w:spacing w:before="120" w:after="1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Чи можна оскаржити обмеження на виїзд за кордон?</w:t>
      </w:r>
    </w:p>
    <w:p w14:paraId="0000002A" w14:textId="77777777" w:rsidR="00111105" w:rsidRDefault="00F678D4">
      <w:pPr>
        <w:shd w:val="clear" w:color="auto" w:fill="FFFFFF"/>
        <w:spacing w:before="120" w:after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Так, рішення, дії чи бездіяльність органів державної влади, посадових і службових осіб з питань виїзду з України і в'їзду в Україну громадян України можуть бути оскаржені.</w:t>
      </w:r>
    </w:p>
    <w:p w14:paraId="0000002B" w14:textId="77777777" w:rsidR="00111105" w:rsidRDefault="00F678D4">
      <w:pPr>
        <w:shd w:val="clear" w:color="auto" w:fill="FFFFFF"/>
        <w:spacing w:before="120" w:after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Ухвалу суду про тимчасове обмеження боржника у праві виїзду за межі України можна оскаржити до апеляційного суду протягом 15 днів з дня її проголошення. Якщо ухвала суду не була вручена боржнику у день її проголошення або складення, строк оскарження складає 15 днів з дня вручення йому відповідної ухвали суду.</w:t>
      </w:r>
    </w:p>
    <w:p w14:paraId="0000002C" w14:textId="77777777" w:rsidR="00111105" w:rsidRDefault="00F678D4">
      <w:pPr>
        <w:shd w:val="clear" w:color="auto" w:fill="FFFFFF"/>
        <w:spacing w:before="120" w:after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Окрім того, суд може скасувати тимчасове обмеження фізичної особи у праві виїзду за межі України за вмотивованою заявою боржника. Суд розглядає заяву про скасування тимчасового обмеження фізичної особи у праві виїзду за межі України у 10 денний  строк з дня її надходження у судовому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засіданні з повідомленням сторін та інших заінтересованих осіб за обов'язкової участі державного (приватного) виконавця. </w:t>
      </w:r>
    </w:p>
    <w:p w14:paraId="0000002D" w14:textId="77777777" w:rsidR="00111105" w:rsidRDefault="00F678D4">
      <w:pPr>
        <w:shd w:val="clear" w:color="auto" w:fill="FFFFFF"/>
        <w:spacing w:before="120" w:after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 результатами розгляду заяви про скасування тимчасового обмеження фізичної особи у праві виїзду за межі України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постановляється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ухвала, яка може бути оскаржена. </w:t>
      </w:r>
    </w:p>
    <w:p w14:paraId="0000002E" w14:textId="77777777" w:rsidR="00111105" w:rsidRDefault="00F678D4">
      <w:pPr>
        <w:shd w:val="clear" w:color="auto" w:fill="FFFFFF"/>
        <w:spacing w:before="120" w:after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Відмова у скасуванні тимчасового обмеження фізичної особи у праві виїзду за межі України не перешкоджає повторному зверненню з такою самою заявою у разі виникнення нових обставин, що обґрунтовують необхідність скасування тимчасового обмеження фізичної особи у праві виїзду за межі України.</w:t>
      </w:r>
    </w:p>
    <w:p w14:paraId="0000002F" w14:textId="77777777" w:rsidR="00111105" w:rsidRDefault="00F678D4">
      <w:pPr>
        <w:ind w:hanging="1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Куди звертатися за більш детальною консультацією та роз’ясненнями?</w:t>
      </w:r>
    </w:p>
    <w:p w14:paraId="00000030" w14:textId="0C6B373B" w:rsidR="00111105" w:rsidRDefault="00F678D4">
      <w:pPr>
        <w:ind w:hanging="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9" w:name="_2s8eyo1" w:colFirst="0" w:colLast="0"/>
      <w:bookmarkEnd w:id="9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Якщо у вас залишились питання з цього приводу, будь ласка, телефонуйте до контакт-центру системи надання безоплатної правової допомоги за номером 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 (800) 213 103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цілодобово та безкоштовно в межах України. В центрах з надання безоплатної вторинної правової допомоги та бюро правової допомоги по всій країні ви можете отримати консультацію та роз’яснення з вашого правового питання.</w:t>
      </w:r>
    </w:p>
    <w:p w14:paraId="08328F34" w14:textId="77777777" w:rsidR="00721A3A" w:rsidRDefault="00721A3A">
      <w:pPr>
        <w:ind w:hanging="11"/>
        <w:rPr>
          <w:sz w:val="24"/>
          <w:szCs w:val="24"/>
        </w:rPr>
      </w:pPr>
    </w:p>
    <w:p w14:paraId="00000031" w14:textId="73D811A3" w:rsidR="00111105" w:rsidRDefault="00721A3A">
      <w:pPr>
        <w:shd w:val="clear" w:color="auto" w:fill="FFFFFF"/>
        <w:spacing w:before="120" w:after="1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bookmarkStart w:id="10" w:name="_GoBack"/>
      <w:bookmarkEnd w:id="10"/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2988CF" wp14:editId="241D2042">
                <wp:simplePos x="0" y="0"/>
                <wp:positionH relativeFrom="column">
                  <wp:posOffset>6985</wp:posOffset>
                </wp:positionH>
                <wp:positionV relativeFrom="paragraph">
                  <wp:posOffset>153670</wp:posOffset>
                </wp:positionV>
                <wp:extent cx="6553200" cy="0"/>
                <wp:effectExtent l="0" t="0" r="0" b="0"/>
                <wp:wrapNone/>
                <wp:docPr id="1" name="Соединитель: усту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3200" cy="0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A349990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: уступ 1" o:spid="_x0000_s1026" type="#_x0000_t34" style="position:absolute;margin-left:.55pt;margin-top:12.1pt;width:516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" strokecolor="black [3040]"/>
            </w:pict>
          </mc:Fallback>
        </mc:AlternateContent>
      </w:r>
    </w:p>
    <w:sectPr w:rsidR="00111105">
      <w:pgSz w:w="11906" w:h="16838"/>
      <w:pgMar w:top="850" w:right="850" w:bottom="850" w:left="709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7377C"/>
    <w:multiLevelType w:val="multilevel"/>
    <w:tmpl w:val="A208B3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A3C1873"/>
    <w:multiLevelType w:val="multilevel"/>
    <w:tmpl w:val="51B044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105"/>
    <w:rsid w:val="00111105"/>
    <w:rsid w:val="00721A3A"/>
    <w:rsid w:val="00F6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8D19B"/>
  <w15:docId w15:val="{5D58D610-9401-45CE-B602-FDFCDF57C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line="240" w:lineRule="auto"/>
      <w:jc w:val="left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F678D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678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rb.minjust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986</Words>
  <Characters>5625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леново</dc:creator>
  <cp:lastModifiedBy>User</cp:lastModifiedBy>
  <cp:revision>3</cp:revision>
  <dcterms:created xsi:type="dcterms:W3CDTF">2019-08-19T18:53:00Z</dcterms:created>
  <dcterms:modified xsi:type="dcterms:W3CDTF">2019-08-21T07:19:00Z</dcterms:modified>
</cp:coreProperties>
</file>